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bidi w:val="0"/>
        <w:spacing w:line="288" w:lineRule="auto"/>
        <w:ind w:left="0" w:right="0" w:firstLine="0"/>
        <w:jc w:val="both"/>
        <w:rPr>
          <w:rFonts w:ascii="Helvetica" w:cs="Helvetica" w:hAnsi="Helvetica" w:eastAsia="Helvetica"/>
          <w:b w:val="1"/>
          <w:bCs w:val="1"/>
          <w:sz w:val="20"/>
          <w:szCs w:val="20"/>
          <w:rtl w:val="0"/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de-DE"/>
        </w:rPr>
        <w:t>Iman Safaei</w:t>
      </w:r>
    </w:p>
    <w:p>
      <w:pPr>
        <w:pStyle w:val="Default"/>
        <w:bidi w:val="0"/>
        <w:spacing w:line="288" w:lineRule="auto"/>
        <w:ind w:left="0" w:right="0" w:firstLine="0"/>
        <w:jc w:val="both"/>
        <w:rPr>
          <w:rFonts w:ascii="Helvetica Light" w:cs="Helvetica Light" w:hAnsi="Helvetica Light" w:eastAsia="Helvetica Light"/>
          <w:sz w:val="20"/>
          <w:szCs w:val="20"/>
          <w:rtl w:val="0"/>
        </w:rPr>
      </w:pPr>
      <w:r>
        <w:rPr>
          <w:rFonts w:ascii="Helvetica Light" w:hAnsi="Helvetica Light"/>
          <w:sz w:val="20"/>
          <w:szCs w:val="20"/>
          <w:rtl w:val="0"/>
        </w:rPr>
        <w:t xml:space="preserve">1982, Tehran-Iran </w:t>
      </w:r>
    </w:p>
    <w:p>
      <w:pPr>
        <w:pStyle w:val="Default"/>
        <w:bidi w:val="0"/>
        <w:spacing w:line="288" w:lineRule="auto"/>
        <w:ind w:left="0" w:right="0" w:firstLine="0"/>
        <w:jc w:val="both"/>
        <w:rPr>
          <w:rFonts w:ascii="Helvetica" w:cs="Helvetica" w:hAnsi="Helvetica" w:eastAsia="Helvetica"/>
          <w:b w:val="1"/>
          <w:bCs w:val="1"/>
          <w:sz w:val="20"/>
          <w:szCs w:val="20"/>
          <w:rtl w:val="0"/>
        </w:rPr>
      </w:pP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20"/>
          <w:szCs w:val="20"/>
          <w:rtl w:val="0"/>
        </w:rPr>
      </w:pPr>
      <w:r>
        <w:rPr>
          <w:rFonts w:ascii="Helvetica Light" w:hAnsi="Helvetica Light"/>
          <w:sz w:val="20"/>
          <w:szCs w:val="20"/>
          <w:rtl w:val="0"/>
          <w:lang w:val="en-US"/>
        </w:rPr>
        <w:t>2005 to Present: Member of IGDS [Iranian Graphic Designers Society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b w:val="0"/>
          <w:bCs w:val="0"/>
          <w:sz w:val="20"/>
          <w:szCs w:val="20"/>
          <w:rtl w:val="0"/>
        </w:rPr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0"/>
          <w:szCs w:val="20"/>
          <w:rtl w:val="0"/>
        </w:rPr>
        <w:br w:type="textWrapping"/>
      </w:r>
      <w:r>
        <w:rPr>
          <w:rFonts w:ascii="Helvetica" w:hAnsi="Helvetica"/>
          <w:b w:val="1"/>
          <w:bCs w:val="1"/>
          <w:sz w:val="20"/>
          <w:szCs w:val="20"/>
          <w:rtl w:val="0"/>
          <w:lang w:val="en-US"/>
        </w:rPr>
        <w:t>Education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20"/>
          <w:szCs w:val="20"/>
          <w:rtl w:val="0"/>
        </w:rPr>
      </w:pPr>
      <w:r>
        <w:rPr>
          <w:rFonts w:ascii="Helvetica Light" w:hAnsi="Helvetica Light"/>
          <w:sz w:val="20"/>
          <w:szCs w:val="20"/>
          <w:rtl w:val="0"/>
          <w:lang w:val="en-US"/>
        </w:rPr>
        <w:t>2002: Associate Degree in Graphic Design from Azad University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20"/>
          <w:szCs w:val="20"/>
          <w:rtl w:val="0"/>
        </w:rPr>
      </w:pPr>
      <w:r>
        <w:rPr>
          <w:rFonts w:ascii="Helvetica Light" w:hAnsi="Helvetica Light"/>
          <w:sz w:val="20"/>
          <w:szCs w:val="20"/>
          <w:rtl w:val="0"/>
          <w:lang w:val="en-US"/>
        </w:rPr>
        <w:t>1999 High School Diploma in Graphic Design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" w:cs="Helvetica" w:hAnsi="Helvetica" w:eastAsia="Helvetica"/>
          <w:b w:val="1"/>
          <w:bCs w:val="1"/>
          <w:sz w:val="20"/>
          <w:szCs w:val="20"/>
          <w:rtl w:val="0"/>
        </w:rPr>
      </w:pP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b w:val="0"/>
          <w:bCs w:val="0"/>
          <w:sz w:val="20"/>
          <w:szCs w:val="20"/>
          <w:rtl w:val="0"/>
        </w:rPr>
      </w:pPr>
      <w:r>
        <w:rPr>
          <w:rFonts w:ascii="Helvetica" w:hAnsi="Helvetica"/>
          <w:b w:val="1"/>
          <w:bCs w:val="1"/>
          <w:sz w:val="20"/>
          <w:szCs w:val="20"/>
          <w:rtl w:val="0"/>
          <w:lang w:val="it-IT"/>
        </w:rPr>
        <w:t>Solo Exhibitions</w:t>
      </w:r>
      <w:r>
        <w:rPr>
          <w:rFonts w:ascii="Helvetica Light" w:hAnsi="Helvetica Light"/>
          <w:b w:val="0"/>
          <w:bCs w:val="0"/>
          <w:sz w:val="20"/>
          <w:szCs w:val="20"/>
          <w:rtl w:val="0"/>
        </w:rPr>
        <w:t>: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20"/>
          <w:szCs w:val="20"/>
          <w:rtl w:val="0"/>
        </w:rPr>
      </w:pPr>
      <w:r>
        <w:rPr>
          <w:rFonts w:ascii="Helvetica Light" w:hAnsi="Helvetica Light"/>
          <w:sz w:val="20"/>
          <w:szCs w:val="20"/>
          <w:rtl w:val="0"/>
        </w:rPr>
        <w:t>2017- "Alley", Shirin Art Gallery, Tehran-Iran.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20"/>
          <w:szCs w:val="20"/>
          <w:rtl w:val="0"/>
        </w:rPr>
      </w:pPr>
      <w:r>
        <w:rPr>
          <w:rFonts w:ascii="Helvetica Light" w:hAnsi="Helvetica Light"/>
          <w:sz w:val="20"/>
          <w:szCs w:val="20"/>
          <w:rtl w:val="0"/>
          <w:lang w:val="en-US"/>
        </w:rPr>
        <w:t>2016- Assar Art Gallery, Posters designed for Assar Gallery</w:t>
      </w:r>
      <w:r>
        <w:rPr>
          <w:rFonts w:ascii="Helvetica Light" w:hAnsi="Helvetica Light" w:hint="default"/>
          <w:sz w:val="20"/>
          <w:szCs w:val="20"/>
          <w:rtl w:val="0"/>
          <w:lang w:val="en-US"/>
        </w:rPr>
        <w:t>’</w:t>
      </w:r>
      <w:r>
        <w:rPr>
          <w:rFonts w:ascii="Helvetica Light" w:hAnsi="Helvetica Light"/>
          <w:sz w:val="20"/>
          <w:szCs w:val="20"/>
          <w:rtl w:val="0"/>
          <w:lang w:val="en-US"/>
        </w:rPr>
        <w:t>s Exhibitions, Tehran-Iran.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20"/>
          <w:szCs w:val="20"/>
          <w:rtl w:val="0"/>
        </w:rPr>
      </w:pPr>
      <w:r>
        <w:rPr>
          <w:rFonts w:ascii="Helvetica Light" w:hAnsi="Helvetica Light"/>
          <w:sz w:val="20"/>
          <w:szCs w:val="20"/>
          <w:rtl w:val="0"/>
        </w:rPr>
        <w:t>2014</w:t>
      </w:r>
      <w:r>
        <w:rPr>
          <w:rFonts w:ascii="Helvetica Light" w:hAnsi="Helvetica Light"/>
          <w:sz w:val="20"/>
          <w:szCs w:val="20"/>
          <w:rtl w:val="0"/>
          <w:lang w:val="en-US"/>
        </w:rPr>
        <w:t>-</w:t>
      </w:r>
      <w:r>
        <w:rPr>
          <w:rFonts w:ascii="Helvetica Light" w:hAnsi="Helvetica Light" w:hint="default"/>
          <w:sz w:val="20"/>
          <w:szCs w:val="20"/>
          <w:rtl w:val="0"/>
          <w:lang w:val="en-US"/>
        </w:rPr>
        <w:t>“</w:t>
      </w:r>
      <w:r>
        <w:rPr>
          <w:rFonts w:ascii="Helvetica Light" w:hAnsi="Helvetica Light"/>
          <w:sz w:val="20"/>
          <w:szCs w:val="20"/>
          <w:rtl w:val="0"/>
        </w:rPr>
        <w:t>Popular", Shirin Art Gallery, Tehran-Iran.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20"/>
          <w:szCs w:val="20"/>
          <w:rtl w:val="0"/>
        </w:rPr>
      </w:pPr>
      <w:r>
        <w:rPr>
          <w:rFonts w:ascii="Helvetica Light" w:hAnsi="Helvetica Light"/>
          <w:sz w:val="20"/>
          <w:szCs w:val="20"/>
          <w:rtl w:val="0"/>
          <w:lang w:val="en-US"/>
        </w:rPr>
        <w:t xml:space="preserve">2011-Etemad Gallery, </w:t>
      </w:r>
      <w:r>
        <w:rPr>
          <w:rFonts w:ascii="Helvetica Light" w:hAnsi="Helvetica Light" w:hint="default"/>
          <w:sz w:val="20"/>
          <w:szCs w:val="20"/>
          <w:rtl w:val="0"/>
        </w:rPr>
        <w:t>“</w:t>
      </w:r>
      <w:r>
        <w:rPr>
          <w:rFonts w:ascii="Helvetica Light" w:hAnsi="Helvetica Light"/>
          <w:sz w:val="20"/>
          <w:szCs w:val="20"/>
          <w:rtl w:val="0"/>
          <w:lang w:val="en-US"/>
        </w:rPr>
        <w:t>Routine-ness</w:t>
      </w:r>
      <w:r>
        <w:rPr>
          <w:rFonts w:ascii="Helvetica Light" w:hAnsi="Helvetica Light" w:hint="default"/>
          <w:sz w:val="20"/>
          <w:szCs w:val="20"/>
          <w:rtl w:val="0"/>
        </w:rPr>
        <w:t>”</w:t>
      </w:r>
      <w:r>
        <w:rPr>
          <w:rFonts w:ascii="Helvetica Light" w:hAnsi="Helvetica Light"/>
          <w:sz w:val="20"/>
          <w:szCs w:val="20"/>
          <w:rtl w:val="0"/>
        </w:rPr>
        <w:t xml:space="preserve">, Iran. 2009 Etemad Gallery, "Awl", Tehran-Iran. 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20"/>
          <w:szCs w:val="20"/>
          <w:rtl w:val="0"/>
        </w:rPr>
      </w:pPr>
      <w:r>
        <w:rPr>
          <w:rFonts w:ascii="Helvetica Light" w:hAnsi="Helvetica Light"/>
          <w:sz w:val="20"/>
          <w:szCs w:val="20"/>
          <w:rtl w:val="0"/>
        </w:rPr>
        <w:t>2008-Sa</w:t>
      </w:r>
      <w:r>
        <w:rPr>
          <w:rFonts w:ascii="Helvetica Light" w:hAnsi="Helvetica Light" w:hint="default"/>
          <w:sz w:val="20"/>
          <w:szCs w:val="20"/>
          <w:rtl w:val="0"/>
        </w:rPr>
        <w:t>’</w:t>
      </w:r>
      <w:r>
        <w:rPr>
          <w:rFonts w:ascii="Helvetica Light" w:hAnsi="Helvetica Light"/>
          <w:sz w:val="20"/>
          <w:szCs w:val="20"/>
          <w:rtl w:val="0"/>
          <w:lang w:val="en-US"/>
        </w:rPr>
        <w:t xml:space="preserve">d Abad Palace and Cultural Complex, Poster Exhibition </w:t>
      </w:r>
      <w:r>
        <w:rPr>
          <w:rFonts w:ascii="Helvetica Light" w:hAnsi="Helvetica Light" w:hint="default"/>
          <w:sz w:val="20"/>
          <w:szCs w:val="20"/>
          <w:rtl w:val="0"/>
        </w:rPr>
        <w:t>“</w:t>
      </w:r>
      <w:r>
        <w:rPr>
          <w:rFonts w:ascii="Helvetica Light" w:hAnsi="Helvetica Light"/>
          <w:sz w:val="20"/>
          <w:szCs w:val="20"/>
          <w:rtl w:val="0"/>
          <w:lang w:val="de-DE"/>
        </w:rPr>
        <w:t>Abtani</w:t>
      </w:r>
      <w:r>
        <w:rPr>
          <w:rFonts w:ascii="Helvetica Light" w:hAnsi="Helvetica Light" w:hint="default"/>
          <w:sz w:val="20"/>
          <w:szCs w:val="20"/>
          <w:rtl w:val="0"/>
        </w:rPr>
        <w:t>”</w:t>
      </w:r>
      <w:r>
        <w:rPr>
          <w:rFonts w:ascii="Helvetica Light" w:hAnsi="Helvetica Light"/>
          <w:sz w:val="20"/>
          <w:szCs w:val="20"/>
          <w:rtl w:val="0"/>
        </w:rPr>
        <w:t>, Tehran-Iran.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20"/>
          <w:szCs w:val="20"/>
          <w:rtl w:val="0"/>
        </w:rPr>
      </w:pP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" w:cs="Helvetica" w:hAnsi="Helvetica" w:eastAsia="Helvetica"/>
          <w:b w:val="1"/>
          <w:bCs w:val="1"/>
          <w:sz w:val="18"/>
          <w:szCs w:val="18"/>
          <w:rtl w:val="0"/>
        </w:rPr>
      </w:pPr>
      <w:r>
        <w:rPr>
          <w:rFonts w:ascii="Helvetica" w:hAnsi="Helvetica"/>
          <w:b w:val="1"/>
          <w:bCs w:val="1"/>
          <w:sz w:val="18"/>
          <w:szCs w:val="18"/>
          <w:rtl w:val="0"/>
          <w:lang w:val="en-US"/>
        </w:rPr>
        <w:t>Group Exhibitions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" w:hAnsi="Helvetica"/>
          <w:sz w:val="18"/>
          <w:szCs w:val="18"/>
          <w:rtl w:val="0"/>
          <w:lang w:val="en-US"/>
        </w:rPr>
        <w:t>2017-Contemporary Istanbul 2017, Istanbul-Turkey.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en-US"/>
        </w:rPr>
        <w:t>2015-10th Anniversary of Shirin Art Gallery, Shirin Gallery, Tehran-Iran.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de-DE"/>
        </w:rPr>
        <w:t>2014-Black Gold, Shirin Art Gallery, Tehran-Iran.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en-US"/>
        </w:rPr>
        <w:t>2013-Peace, Opera Gallery, London-UK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en-US"/>
        </w:rPr>
        <w:t>Light Exhibition, Shirin Art Gallery, Tehran-Iran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en-US"/>
        </w:rPr>
        <w:t xml:space="preserve">Silence Exhibition, Shirin Art Gallery, Tehran- Iran. 2012 Vienna Art Fair, Vienna, Austria Scope Miami Art Fair, Florida, USASeyhoun Art Gallery, </w:t>
      </w:r>
      <w:r>
        <w:rPr>
          <w:rFonts w:ascii="Helvetica Light" w:hAnsi="Helvetica Light" w:hint="default"/>
          <w:sz w:val="18"/>
          <w:szCs w:val="18"/>
          <w:rtl w:val="0"/>
        </w:rPr>
        <w:t>“</w:t>
      </w:r>
      <w:r>
        <w:rPr>
          <w:rFonts w:ascii="Helvetica Light" w:hAnsi="Helvetica Light"/>
          <w:sz w:val="18"/>
          <w:szCs w:val="18"/>
          <w:rtl w:val="0"/>
        </w:rPr>
        <w:t>Inanimate Life</w:t>
      </w:r>
      <w:r>
        <w:rPr>
          <w:rFonts w:ascii="Helvetica Light" w:hAnsi="Helvetica Light" w:hint="default"/>
          <w:sz w:val="18"/>
          <w:szCs w:val="18"/>
          <w:rtl w:val="0"/>
        </w:rPr>
        <w:t>”</w:t>
      </w:r>
      <w:r>
        <w:rPr>
          <w:rFonts w:ascii="Helvetica Light" w:hAnsi="Helvetica Light"/>
          <w:sz w:val="18"/>
          <w:szCs w:val="18"/>
          <w:rtl w:val="0"/>
          <w:lang w:val="de-DE"/>
        </w:rPr>
        <w:t xml:space="preserve">, Tehran, IranMohsen Art Gallery, </w:t>
      </w:r>
      <w:r>
        <w:rPr>
          <w:rFonts w:ascii="Helvetica Light" w:hAnsi="Helvetica Light" w:hint="default"/>
          <w:sz w:val="18"/>
          <w:szCs w:val="18"/>
          <w:rtl w:val="0"/>
        </w:rPr>
        <w:t>“</w:t>
      </w:r>
      <w:r>
        <w:rPr>
          <w:rFonts w:ascii="Helvetica Light" w:hAnsi="Helvetica Light"/>
          <w:sz w:val="18"/>
          <w:szCs w:val="18"/>
          <w:rtl w:val="0"/>
          <w:lang w:val="en-US"/>
        </w:rPr>
        <w:t>Occupy Me!</w:t>
      </w:r>
      <w:r>
        <w:rPr>
          <w:rFonts w:ascii="Helvetica Light" w:hAnsi="Helvetica Light" w:hint="default"/>
          <w:sz w:val="18"/>
          <w:szCs w:val="18"/>
          <w:rtl w:val="0"/>
        </w:rPr>
        <w:t>”</w:t>
      </w:r>
      <w:r>
        <w:rPr>
          <w:rFonts w:ascii="Helvetica Light" w:hAnsi="Helvetica Light"/>
          <w:sz w:val="18"/>
          <w:szCs w:val="18"/>
          <w:rtl w:val="0"/>
          <w:lang w:val="de-DE"/>
        </w:rPr>
        <w:t xml:space="preserve">, Tehran, IranMohsen Art Gallery, </w:t>
      </w:r>
      <w:r>
        <w:rPr>
          <w:rFonts w:ascii="Helvetica Light" w:hAnsi="Helvetica Light" w:hint="default"/>
          <w:sz w:val="18"/>
          <w:szCs w:val="18"/>
          <w:rtl w:val="0"/>
        </w:rPr>
        <w:t>“</w:t>
      </w:r>
      <w:r>
        <w:rPr>
          <w:rFonts w:ascii="Helvetica Light" w:hAnsi="Helvetica Light"/>
          <w:sz w:val="18"/>
          <w:szCs w:val="18"/>
          <w:rtl w:val="0"/>
        </w:rPr>
        <w:t>3x4</w:t>
      </w:r>
      <w:r>
        <w:rPr>
          <w:rFonts w:ascii="Helvetica Light" w:hAnsi="Helvetica Light" w:hint="default"/>
          <w:sz w:val="18"/>
          <w:szCs w:val="18"/>
          <w:rtl w:val="0"/>
        </w:rPr>
        <w:t>”</w:t>
      </w:r>
      <w:r>
        <w:rPr>
          <w:rFonts w:ascii="Helvetica Light" w:hAnsi="Helvetica Light"/>
          <w:sz w:val="18"/>
          <w:szCs w:val="18"/>
          <w:rtl w:val="0"/>
          <w:lang w:val="de-DE"/>
        </w:rPr>
        <w:t xml:space="preserve">, Tehran, Iran, Mohsen Art Gallery, </w:t>
      </w:r>
      <w:r>
        <w:rPr>
          <w:rFonts w:ascii="Helvetica Light" w:hAnsi="Helvetica Light" w:hint="default"/>
          <w:sz w:val="18"/>
          <w:szCs w:val="18"/>
          <w:rtl w:val="0"/>
        </w:rPr>
        <w:t>“</w:t>
      </w:r>
      <w:r>
        <w:rPr>
          <w:rFonts w:ascii="Helvetica Light" w:hAnsi="Helvetica Light"/>
          <w:sz w:val="18"/>
          <w:szCs w:val="18"/>
          <w:rtl w:val="0"/>
          <w:lang w:val="en-US"/>
        </w:rPr>
        <w:t>The Undones</w:t>
      </w:r>
      <w:r>
        <w:rPr>
          <w:rFonts w:ascii="Helvetica Light" w:hAnsi="Helvetica Light" w:hint="default"/>
          <w:sz w:val="18"/>
          <w:szCs w:val="18"/>
          <w:rtl w:val="0"/>
        </w:rPr>
        <w:t>”</w:t>
      </w:r>
      <w:r>
        <w:rPr>
          <w:rFonts w:ascii="Helvetica Light" w:hAnsi="Helvetica Light"/>
          <w:sz w:val="18"/>
          <w:szCs w:val="18"/>
          <w:rtl w:val="0"/>
        </w:rPr>
        <w:t>, Tehran, Iran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</w:rPr>
        <w:t>2011</w:t>
      </w:r>
      <w:r>
        <w:rPr>
          <w:rFonts w:ascii="Helvetica Light" w:hAnsi="Helvetica Light"/>
          <w:sz w:val="18"/>
          <w:szCs w:val="18"/>
          <w:rtl w:val="0"/>
          <w:lang w:val="en-US"/>
        </w:rPr>
        <w:t>-</w:t>
      </w:r>
      <w:r>
        <w:rPr>
          <w:rFonts w:ascii="Helvetica Light" w:hAnsi="Helvetica Light"/>
          <w:sz w:val="18"/>
          <w:szCs w:val="18"/>
          <w:rtl w:val="0"/>
          <w:lang w:val="de-DE"/>
        </w:rPr>
        <w:t xml:space="preserve">Mohsen Art Gallery, </w:t>
      </w:r>
      <w:r>
        <w:rPr>
          <w:rFonts w:ascii="Helvetica Light" w:hAnsi="Helvetica Light" w:hint="default"/>
          <w:sz w:val="18"/>
          <w:szCs w:val="18"/>
          <w:rtl w:val="0"/>
        </w:rPr>
        <w:t>“</w:t>
      </w:r>
      <w:r>
        <w:rPr>
          <w:rFonts w:ascii="Helvetica Light" w:hAnsi="Helvetica Light"/>
          <w:sz w:val="18"/>
          <w:szCs w:val="18"/>
          <w:rtl w:val="0"/>
          <w:lang w:val="da-DK"/>
        </w:rPr>
        <w:t>Factory</w:t>
      </w:r>
      <w:r>
        <w:rPr>
          <w:rFonts w:ascii="Helvetica Light" w:hAnsi="Helvetica Light" w:hint="default"/>
          <w:sz w:val="18"/>
          <w:szCs w:val="18"/>
          <w:rtl w:val="0"/>
        </w:rPr>
        <w:t>’</w:t>
      </w:r>
      <w:r>
        <w:rPr>
          <w:rFonts w:ascii="Helvetica Light" w:hAnsi="Helvetica Light"/>
          <w:sz w:val="18"/>
          <w:szCs w:val="18"/>
          <w:rtl w:val="0"/>
          <w:lang w:val="de-DE"/>
        </w:rPr>
        <w:t>s Garden</w:t>
      </w:r>
      <w:r>
        <w:rPr>
          <w:rFonts w:ascii="Helvetica Light" w:hAnsi="Helvetica Light" w:hint="default"/>
          <w:sz w:val="18"/>
          <w:szCs w:val="18"/>
          <w:rtl w:val="0"/>
        </w:rPr>
        <w:t>”</w:t>
      </w:r>
      <w:r>
        <w:rPr>
          <w:rFonts w:ascii="Helvetica Light" w:hAnsi="Helvetica Light"/>
          <w:sz w:val="18"/>
          <w:szCs w:val="18"/>
          <w:rtl w:val="0"/>
        </w:rPr>
        <w:t>, Tehran, Iran</w:t>
      </w:r>
      <w:r>
        <w:rPr>
          <w:rFonts w:ascii="Helvetica Light" w:hAnsi="Helvetica Light" w:hint="default"/>
          <w:sz w:val="18"/>
          <w:szCs w:val="18"/>
          <w:rtl w:val="0"/>
        </w:rPr>
        <w:t>“</w:t>
      </w:r>
      <w:r>
        <w:rPr>
          <w:rFonts w:ascii="Helvetica Light" w:hAnsi="Helvetica Light"/>
          <w:sz w:val="18"/>
          <w:szCs w:val="18"/>
          <w:rtl w:val="0"/>
        </w:rPr>
        <w:t>100 Iranian Logotypes</w:t>
      </w:r>
      <w:r>
        <w:rPr>
          <w:rFonts w:ascii="Helvetica Light" w:hAnsi="Helvetica Light" w:hint="default"/>
          <w:sz w:val="18"/>
          <w:szCs w:val="18"/>
          <w:rtl w:val="0"/>
        </w:rPr>
        <w:t>”</w:t>
      </w:r>
      <w:r>
        <w:rPr>
          <w:rFonts w:ascii="Helvetica Light" w:hAnsi="Helvetica Light"/>
          <w:sz w:val="18"/>
          <w:szCs w:val="18"/>
          <w:rtl w:val="0"/>
        </w:rPr>
        <w:t>, Novosibirsk, Russia, Mohsen Art Gallery, "TV", Tehran, Iran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en-US"/>
        </w:rPr>
        <w:t>FA Gallery, "body language", Kuwait. 2010 Shirin Art Gallery, "Jungle 3", Tehran, Iran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de-DE"/>
        </w:rPr>
        <w:t xml:space="preserve">Mohsen Art Gallery, </w:t>
      </w:r>
      <w:r>
        <w:rPr>
          <w:rFonts w:ascii="Helvetica Light" w:hAnsi="Helvetica Light" w:hint="default"/>
          <w:sz w:val="18"/>
          <w:szCs w:val="18"/>
          <w:rtl w:val="0"/>
        </w:rPr>
        <w:t>“</w:t>
      </w:r>
      <w:r>
        <w:rPr>
          <w:rFonts w:ascii="Helvetica Light" w:hAnsi="Helvetica Light"/>
          <w:sz w:val="18"/>
          <w:szCs w:val="18"/>
          <w:rtl w:val="0"/>
        </w:rPr>
        <w:t>Eye</w:t>
      </w:r>
      <w:r>
        <w:rPr>
          <w:rFonts w:ascii="Helvetica Light" w:hAnsi="Helvetica Light" w:hint="default"/>
          <w:sz w:val="18"/>
          <w:szCs w:val="18"/>
          <w:rtl w:val="0"/>
        </w:rPr>
        <w:t>”</w:t>
      </w:r>
      <w:r>
        <w:rPr>
          <w:rFonts w:ascii="Helvetica Light" w:hAnsi="Helvetica Light"/>
          <w:sz w:val="18"/>
          <w:szCs w:val="18"/>
          <w:rtl w:val="0"/>
          <w:lang w:val="en-US"/>
        </w:rPr>
        <w:t>, Tehran, Iran. Dar-Al- Funoon Gallery, "Art 20x30", Kuwait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 w:hint="default"/>
          <w:sz w:val="18"/>
          <w:szCs w:val="18"/>
          <w:rtl w:val="0"/>
        </w:rPr>
        <w:t>“</w:t>
      </w:r>
      <w:r>
        <w:rPr>
          <w:rFonts w:ascii="Helvetica Light" w:hAnsi="Helvetica Light"/>
          <w:sz w:val="18"/>
          <w:szCs w:val="18"/>
          <w:rtl w:val="0"/>
          <w:lang w:val="en-US"/>
        </w:rPr>
        <w:t>The Iranian Look</w:t>
      </w:r>
      <w:r>
        <w:rPr>
          <w:rFonts w:ascii="Helvetica Light" w:hAnsi="Helvetica Light" w:hint="default"/>
          <w:sz w:val="18"/>
          <w:szCs w:val="18"/>
          <w:rtl w:val="0"/>
        </w:rPr>
        <w:t>”</w:t>
      </w:r>
      <w:r>
        <w:rPr>
          <w:rFonts w:ascii="Helvetica Light" w:hAnsi="Helvetica Light"/>
          <w:sz w:val="18"/>
          <w:szCs w:val="18"/>
          <w:rtl w:val="0"/>
          <w:lang w:val="en-US"/>
        </w:rPr>
        <w:t>, Exhibition of Iranian Poster, Lima, Peru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it-IT"/>
        </w:rPr>
        <w:t>CARTA CANTA, Festival Expo, Civitanova Marche, Italy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</w:rPr>
        <w:t>22nd International Poster Biennial, Warszawa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en-US"/>
        </w:rPr>
        <w:t xml:space="preserve">Silk Road Gallery, </w:t>
      </w:r>
      <w:r>
        <w:rPr>
          <w:rFonts w:ascii="Helvetica Light" w:hAnsi="Helvetica Light" w:hint="default"/>
          <w:sz w:val="18"/>
          <w:szCs w:val="18"/>
          <w:rtl w:val="0"/>
        </w:rPr>
        <w:t>“</w:t>
      </w:r>
      <w:r>
        <w:rPr>
          <w:rFonts w:ascii="Helvetica Light" w:hAnsi="Helvetica Light"/>
          <w:sz w:val="18"/>
          <w:szCs w:val="18"/>
          <w:rtl w:val="0"/>
          <w:lang w:val="fr-FR"/>
        </w:rPr>
        <w:t>Self Portrait</w:t>
      </w:r>
      <w:r>
        <w:rPr>
          <w:rFonts w:ascii="Helvetica Light" w:hAnsi="Helvetica Light" w:hint="default"/>
          <w:sz w:val="18"/>
          <w:szCs w:val="18"/>
          <w:rtl w:val="0"/>
        </w:rPr>
        <w:t>”</w:t>
      </w:r>
      <w:r>
        <w:rPr>
          <w:rFonts w:ascii="Helvetica Light" w:hAnsi="Helvetica Light"/>
          <w:sz w:val="18"/>
          <w:szCs w:val="18"/>
          <w:rtl w:val="0"/>
        </w:rPr>
        <w:t>, Tehran, Iran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</w:rPr>
        <w:t xml:space="preserve">Vijeh Gallery, </w:t>
      </w:r>
      <w:r>
        <w:rPr>
          <w:rFonts w:ascii="Helvetica Light" w:hAnsi="Helvetica Light" w:hint="default"/>
          <w:sz w:val="18"/>
          <w:szCs w:val="18"/>
          <w:rtl w:val="0"/>
        </w:rPr>
        <w:t>“</w:t>
      </w:r>
      <w:r>
        <w:rPr>
          <w:rFonts w:ascii="Helvetica Light" w:hAnsi="Helvetica Light"/>
          <w:sz w:val="18"/>
          <w:szCs w:val="18"/>
          <w:rtl w:val="0"/>
        </w:rPr>
        <w:t>Divarkoob</w:t>
      </w:r>
      <w:r>
        <w:rPr>
          <w:rFonts w:ascii="Helvetica Light" w:hAnsi="Helvetica Light" w:hint="default"/>
          <w:sz w:val="18"/>
          <w:szCs w:val="18"/>
          <w:rtl w:val="0"/>
        </w:rPr>
        <w:t>”</w:t>
      </w:r>
      <w:r>
        <w:rPr>
          <w:rFonts w:ascii="Helvetica Light" w:hAnsi="Helvetica Light"/>
          <w:sz w:val="18"/>
          <w:szCs w:val="18"/>
          <w:rtl w:val="0"/>
          <w:lang w:val="de-DE"/>
        </w:rPr>
        <w:t>, Poster Exhibition, Tehran, Iran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en-US"/>
        </w:rPr>
        <w:t>Iranian Artists</w:t>
      </w:r>
      <w:r>
        <w:rPr>
          <w:rFonts w:ascii="Helvetica Light" w:hAnsi="Helvetica Light" w:hint="default"/>
          <w:sz w:val="18"/>
          <w:szCs w:val="18"/>
          <w:rtl w:val="0"/>
        </w:rPr>
        <w:t xml:space="preserve">’ </w:t>
      </w:r>
      <w:r>
        <w:rPr>
          <w:rFonts w:ascii="Helvetica Light" w:hAnsi="Helvetica Light"/>
          <w:sz w:val="18"/>
          <w:szCs w:val="18"/>
          <w:rtl w:val="0"/>
          <w:lang w:val="en-US"/>
        </w:rPr>
        <w:t>Forum, "A Colorful day", Tehran, Iran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de-DE"/>
        </w:rPr>
        <w:t>Mohsen Art Gallery, "Obligatory Military Service", Tehran, Iran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en-US"/>
        </w:rPr>
        <w:t xml:space="preserve">Azad Art Gallery, Poster Exhibition "Tarahan-e Azad", Tehran, Iran. 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en-US"/>
        </w:rPr>
        <w:t>2009 Poster Exhibition, "Tehran- Seattle", Seattle, USA. Persianissimo; An Iranian Contemporary Poster Exhibition, On the Occasion of the 16th International Invitational Poster Exhibition [CIIPE], Colorado, USA. Shirin Art Gallery, "Jungle 2", Tehran, Iran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nl-NL"/>
        </w:rPr>
        <w:t>Iranian Typography, Kabul, Afghanistan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en-US"/>
        </w:rPr>
        <w:t>Iranian Artists</w:t>
      </w:r>
      <w:r>
        <w:rPr>
          <w:rFonts w:ascii="Helvetica Light" w:hAnsi="Helvetica Light" w:hint="default"/>
          <w:sz w:val="18"/>
          <w:szCs w:val="18"/>
          <w:rtl w:val="0"/>
        </w:rPr>
        <w:t xml:space="preserve">’ </w:t>
      </w:r>
      <w:r>
        <w:rPr>
          <w:rFonts w:ascii="Helvetica Light" w:hAnsi="Helvetica Light"/>
          <w:sz w:val="18"/>
          <w:szCs w:val="18"/>
          <w:rtl w:val="0"/>
          <w:lang w:val="en-US"/>
        </w:rPr>
        <w:t>Forum, 1st Fajr International Visual Arts Festival, Tehran, Iran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de-DE"/>
        </w:rPr>
        <w:t>Iranian Art Museum Garden, [Bagh Mouseh Honar-e Iran] "Jungle 1", Tehran, Iran.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b w:val="0"/>
          <w:bCs w:val="0"/>
          <w:sz w:val="18"/>
          <w:szCs w:val="18"/>
          <w:rtl w:val="0"/>
        </w:rPr>
      </w:pPr>
      <w:r>
        <w:rPr>
          <w:rFonts w:ascii="Helvetica" w:hAnsi="Helvetica"/>
          <w:b w:val="1"/>
          <w:bCs w:val="1"/>
          <w:sz w:val="18"/>
          <w:szCs w:val="18"/>
          <w:rtl w:val="0"/>
          <w:lang w:val="en-US"/>
        </w:rPr>
        <w:t>Awards</w:t>
      </w:r>
      <w:r>
        <w:rPr>
          <w:rFonts w:ascii="Helvetica Light" w:hAnsi="Helvetica Light"/>
          <w:b w:val="0"/>
          <w:bCs w:val="0"/>
          <w:sz w:val="18"/>
          <w:szCs w:val="18"/>
          <w:rtl w:val="0"/>
        </w:rPr>
        <w:t>: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en-US"/>
        </w:rPr>
        <w:t>2008-Best artist at the Iranian Graphic Design Yearbook Exhibition (selected works), Iranian Artists</w:t>
      </w:r>
      <w:r>
        <w:rPr>
          <w:rFonts w:ascii="Helvetica Light" w:hAnsi="Helvetica Light" w:hint="default"/>
          <w:sz w:val="18"/>
          <w:szCs w:val="18"/>
          <w:rtl w:val="0"/>
        </w:rPr>
        <w:t xml:space="preserve">’ </w:t>
      </w:r>
      <w:r>
        <w:rPr>
          <w:rFonts w:ascii="Helvetica Light" w:hAnsi="Helvetica Light"/>
          <w:sz w:val="18"/>
          <w:szCs w:val="18"/>
          <w:rtl w:val="0"/>
        </w:rPr>
        <w:t>Forum, Tehran, Iran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en-US"/>
        </w:rPr>
        <w:t>2008-Best artist at the 4th Iranian Typography Exhibition, "Shahnameh Ferdowsi", Tehran, Iran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Fonts w:ascii="Helvetica Light" w:cs="Helvetica Light" w:hAnsi="Helvetica Light" w:eastAsia="Helvetica Light"/>
          <w:sz w:val="18"/>
          <w:szCs w:val="18"/>
          <w:rtl w:val="0"/>
        </w:rPr>
      </w:pPr>
      <w:r>
        <w:rPr>
          <w:rFonts w:ascii="Helvetica Light" w:hAnsi="Helvetica Light"/>
          <w:sz w:val="18"/>
          <w:szCs w:val="18"/>
          <w:rtl w:val="0"/>
          <w:lang w:val="en-US"/>
        </w:rPr>
        <w:t>2007-Recipient of Plaque of Appreciation, International Biennial of Islamic World Poster, Tehran, Iran</w:t>
      </w:r>
    </w:p>
    <w:p>
      <w:pPr>
        <w:pStyle w:val="Default"/>
        <w:bidi w:val="0"/>
        <w:spacing w:line="288" w:lineRule="auto"/>
        <w:ind w:left="0" w:right="0" w:firstLine="0"/>
        <w:jc w:val="left"/>
        <w:rPr>
          <w:rtl w:val="0"/>
        </w:rPr>
      </w:pPr>
      <w:r>
        <w:rPr>
          <w:rFonts w:ascii="Helvetica Light" w:hAnsi="Helvetica Light"/>
          <w:sz w:val="18"/>
          <w:szCs w:val="18"/>
          <w:rtl w:val="0"/>
          <w:lang w:val="en-US"/>
        </w:rPr>
        <w:t>2006-3rd Place Winner, 2nd Biennale of Poster Typography, Tehran, Iran</w:t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20" w:footer="720"/>
      <w:bidi w:val="1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de-D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